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14" w:rsidRPr="00AD5610" w:rsidRDefault="002C3F14" w:rsidP="00AD5610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56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ПИТАННЯ ДО </w:t>
      </w:r>
      <w:r w:rsidRPr="00AD5610">
        <w:rPr>
          <w:rFonts w:ascii="Times New Roman" w:hAnsi="Times New Roman" w:cs="Times New Roman"/>
          <w:b/>
          <w:sz w:val="28"/>
          <w:szCs w:val="28"/>
          <w:lang w:val="uk-UA"/>
        </w:rPr>
        <w:t>ПІДСУМКОВОГО КОНТРОЛЮ</w:t>
      </w:r>
      <w:r w:rsidRPr="00AD56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2C3F14" w:rsidRDefault="002C3F14" w:rsidP="00AD5610">
      <w:pPr>
        <w:spacing w:after="0"/>
        <w:jc w:val="center"/>
        <w:rPr>
          <w:rFonts w:ascii="Times New Roman" w:hAnsi="Times New Roman" w:cs="Times New Roman"/>
          <w:b/>
          <w:bCs/>
          <w:szCs w:val="28"/>
          <w:lang w:val="uk-UA"/>
        </w:rPr>
      </w:pPr>
      <w:r w:rsidRPr="00AD5610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ДИСЦИПЛІНИ «</w:t>
      </w:r>
      <w:r w:rsidRPr="00AD5610">
        <w:rPr>
          <w:rFonts w:ascii="Times New Roman" w:hAnsi="Times New Roman" w:cs="Times New Roman"/>
          <w:b/>
          <w:bCs/>
          <w:iCs/>
          <w:sz w:val="28"/>
          <w:szCs w:val="28"/>
          <w:lang w:val="uk-UA" w:eastAsia="ru-RU"/>
        </w:rPr>
        <w:t>ГЕОГРАФІЯ ХАРКІВСЬКОЇ ОБЛАСТІ З ОСНОВАМИ РЕГІОНОЗНАВСТВА</w:t>
      </w:r>
      <w:r w:rsidRPr="00AD5610">
        <w:rPr>
          <w:rFonts w:ascii="Times New Roman" w:hAnsi="Times New Roman" w:cs="Times New Roman"/>
          <w:b/>
          <w:bCs/>
          <w:szCs w:val="28"/>
          <w:lang w:val="uk-UA"/>
        </w:rPr>
        <w:t>»</w:t>
      </w:r>
    </w:p>
    <w:p w:rsidR="00CD57FC" w:rsidRPr="00AD5610" w:rsidRDefault="00CD57FC" w:rsidP="00AD5610">
      <w:pPr>
        <w:spacing w:after="0"/>
        <w:jc w:val="center"/>
        <w:rPr>
          <w:rFonts w:ascii="Times New Roman" w:hAnsi="Times New Roman" w:cs="Times New Roman"/>
          <w:b/>
          <w:bCs/>
          <w:szCs w:val="28"/>
          <w:lang w:val="uk-UA"/>
        </w:rPr>
      </w:pPr>
      <w:bookmarkStart w:id="0" w:name="_GoBack"/>
      <w:bookmarkEnd w:id="0"/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межах яких тектонічних структур лежить територія Харківської області, які корисні копалини приурочені до кожної з них.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Особливості природо ресурсної компоненти в економічному потенціалі регіону.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Які об’єкти торгівельної інфраструктури є на території Харківської області.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Риси ПГП Харківської області.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Ключові події в розвитку Харківської області у 18 столітті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геологічні системи представлені та в межах яких геоморфологічних лежить Харківська область.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Особливості системи розселення Харківської області.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Особливості природоресурсного компоненту в економічному потенціалі регіону.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ландшафти представлені на території Харківської області.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Структура зайнятості населення Харківської області.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туристсько-рекреаційні об’єкти є на території Харківської області.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Які ґрунти розташовані на території Харківської області.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Чим представлений паливно-енергетичний комплекс Харківської області.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Які ключові періоди-події в природному русі населення області.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Особливості інвестиційної компоненти в економічному потенціалі регіону.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Якими галузями представлена легка промисловість Харківської області.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Перелічити партнерів області за експортом товарів.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туристсько-рекреаційні об’єкт є на території Харківської області.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Перелічити партнерів області за імпортом послуг.</w:t>
      </w:r>
    </w:p>
    <w:p w:rsidR="002C3F14" w:rsidRDefault="002C3F14" w:rsidP="002C3F14">
      <w:pPr>
        <w:pStyle w:val="a3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Які геологічні системи представлені та в межах яких геоморфологічних лежить Харківська область.</w:t>
      </w:r>
    </w:p>
    <w:p w:rsidR="002C3F14" w:rsidRDefault="002C3F14" w:rsidP="002C3F14">
      <w:pPr>
        <w:rPr>
          <w:lang w:val="uk-UA"/>
        </w:rPr>
      </w:pPr>
    </w:p>
    <w:p w:rsidR="004E60E7" w:rsidRPr="002C3F14" w:rsidRDefault="004E60E7">
      <w:pPr>
        <w:rPr>
          <w:lang w:val="uk-UA"/>
        </w:rPr>
      </w:pPr>
    </w:p>
    <w:sectPr w:rsidR="004E60E7" w:rsidRPr="002C3F14" w:rsidSect="002C3F1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51D59"/>
    <w:multiLevelType w:val="hybridMultilevel"/>
    <w:tmpl w:val="84CADA32"/>
    <w:lvl w:ilvl="0" w:tplc="67662A70">
      <w:start w:val="1"/>
      <w:numFmt w:val="decimal"/>
      <w:lvlText w:val="%1."/>
      <w:lvlJc w:val="left"/>
      <w:pPr>
        <w:ind w:left="720" w:hanging="360"/>
      </w:pPr>
      <w:rPr>
        <w:rFonts w:cstheme="minorBidi"/>
        <w:b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08A"/>
    <w:rsid w:val="00027F97"/>
    <w:rsid w:val="002C3F14"/>
    <w:rsid w:val="0042108A"/>
    <w:rsid w:val="004E60E7"/>
    <w:rsid w:val="00AD5610"/>
    <w:rsid w:val="00CD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F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2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пк</cp:lastModifiedBy>
  <cp:revision>5</cp:revision>
  <dcterms:created xsi:type="dcterms:W3CDTF">2020-08-26T14:16:00Z</dcterms:created>
  <dcterms:modified xsi:type="dcterms:W3CDTF">2026-02-09T10:35:00Z</dcterms:modified>
</cp:coreProperties>
</file>